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1D9" w:rsidRPr="00D42500" w:rsidRDefault="00FF31D9" w:rsidP="00FF31D9">
      <w:pPr>
        <w:spacing w:after="0" w:line="360" w:lineRule="auto"/>
        <w:jc w:val="center"/>
        <w:rPr>
          <w:rFonts w:ascii="Times New Roman" w:hAnsi="Times New Roman" w:cs="Times New Roman"/>
          <w:b/>
          <w:color w:val="212529"/>
          <w:sz w:val="28"/>
          <w:szCs w:val="28"/>
          <w:shd w:val="clear" w:color="auto" w:fill="FFFFFF"/>
        </w:rPr>
      </w:pPr>
      <w:r w:rsidRPr="00D42500">
        <w:rPr>
          <w:rFonts w:ascii="Times New Roman" w:hAnsi="Times New Roman" w:cs="Times New Roman"/>
          <w:b/>
          <w:color w:val="212529"/>
          <w:sz w:val="28"/>
          <w:szCs w:val="28"/>
          <w:shd w:val="clear" w:color="auto" w:fill="FFFFFF"/>
        </w:rPr>
        <w:t>Hưởng ứng ngày chuyển đổi số quốc gia 10/10/2025</w:t>
      </w:r>
    </w:p>
    <w:p w:rsidR="00FF31D9" w:rsidRPr="00D42500" w:rsidRDefault="00FF31D9" w:rsidP="00FF31D9">
      <w:pPr>
        <w:spacing w:after="0" w:line="360" w:lineRule="auto"/>
        <w:ind w:firstLine="720"/>
        <w:jc w:val="both"/>
        <w:rPr>
          <w:rFonts w:ascii="Times New Roman" w:hAnsi="Times New Roman" w:cs="Times New Roman"/>
          <w:color w:val="212529"/>
          <w:sz w:val="28"/>
          <w:szCs w:val="28"/>
          <w:shd w:val="clear" w:color="auto" w:fill="FFFFFF"/>
        </w:rPr>
      </w:pPr>
      <w:r w:rsidRPr="00D42500">
        <w:rPr>
          <w:rFonts w:ascii="Times New Roman" w:hAnsi="Times New Roman" w:cs="Times New Roman"/>
          <w:color w:val="212529"/>
          <w:sz w:val="28"/>
          <w:szCs w:val="28"/>
          <w:shd w:val="clear" w:color="auto" w:fill="FFFFFF"/>
        </w:rPr>
        <w:t>Kính thưa quý vị và các bạn!</w:t>
      </w:r>
    </w:p>
    <w:p w:rsidR="00FF31D9" w:rsidRPr="00D42500" w:rsidRDefault="00FF31D9" w:rsidP="00FF31D9">
      <w:pPr>
        <w:spacing w:after="0" w:line="360" w:lineRule="auto"/>
        <w:ind w:firstLine="720"/>
        <w:jc w:val="both"/>
        <w:rPr>
          <w:rFonts w:ascii="Times New Roman" w:hAnsi="Times New Roman" w:cs="Times New Roman"/>
          <w:color w:val="212529"/>
          <w:sz w:val="28"/>
          <w:szCs w:val="28"/>
          <w:shd w:val="clear" w:color="auto" w:fill="FFFFFF"/>
        </w:rPr>
      </w:pPr>
      <w:r w:rsidRPr="00D42500">
        <w:rPr>
          <w:rFonts w:ascii="Times New Roman" w:hAnsi="Times New Roman" w:cs="Times New Roman"/>
          <w:color w:val="212529"/>
          <w:sz w:val="28"/>
          <w:szCs w:val="28"/>
          <w:shd w:val="clear" w:color="auto" w:fill="FFFFFF"/>
        </w:rPr>
        <w:t>Ngày 10/10 hằng năm được Thủ tướng Chính phủ chọn là Ngày Chuyển đổi số quốc gia. Đây là sự kiện chính trị - xã hội quan trọng, nhằm khẳng định quyết tâm của Đảng, Nhà nước trong việc thúc đẩy công cuộc chuyển đổi số trên phạm vi toàn quốc, đồng thời nâng cao nhận thức của các cấp, các ngành, cộng đồng doanh nghiệp và mỗi người dân về ý nghĩa, vai trò cũng như lợi ích thiết thực mà chuyển đổi số mang lại. Năm 2025, chủ đề chuyển đổi số được xác định là: </w:t>
      </w:r>
      <w:r w:rsidRPr="00D42500">
        <w:rPr>
          <w:rFonts w:ascii="Times New Roman" w:hAnsi="Times New Roman" w:cs="Times New Roman"/>
          <w:b/>
          <w:i/>
          <w:iCs/>
          <w:color w:val="212529"/>
          <w:sz w:val="28"/>
          <w:szCs w:val="28"/>
          <w:shd w:val="clear" w:color="auto" w:fill="FFFFFF"/>
        </w:rPr>
        <w:t>“Chuyển đổi số toàn dân, toàn diện, toàn trình để tăng tốc, bứt phá phát triển kinh tế số”.</w:t>
      </w:r>
      <w:r w:rsidRPr="00D42500">
        <w:rPr>
          <w:rFonts w:ascii="Times New Roman" w:hAnsi="Times New Roman" w:cs="Times New Roman"/>
          <w:color w:val="212529"/>
          <w:sz w:val="28"/>
          <w:szCs w:val="28"/>
          <w:shd w:val="clear" w:color="auto" w:fill="FFFFFF"/>
        </w:rPr>
        <w:t> Chủ đề này nhấn mạnh yêu cầu chuyển đổi số phải lan tỏa đến mọi tầng lớp Nhân dân, bao trùm tất cả lĩnh vực của đời sống - kinh tế - xã hội, và được triển khai liên tục, xuyên suốt để tạo ra sức bật mạnh mẽ cho phát triển kinh tế số, góp phần nâng cao năng suất lao động, cải thiện chất lượng cuộc sống và khẳng định vị thế của Việt Nam trong thời kỳ hội nhập quốc tế sâu rộng.</w:t>
      </w:r>
    </w:p>
    <w:p w:rsidR="00FF31D9" w:rsidRPr="00D42500" w:rsidRDefault="00FF31D9" w:rsidP="00FF31D9">
      <w:pPr>
        <w:pStyle w:val="NormalWeb"/>
        <w:shd w:val="clear" w:color="auto" w:fill="FFFFFF"/>
        <w:spacing w:before="0" w:beforeAutospacing="0" w:after="0" w:afterAutospacing="0" w:line="360" w:lineRule="auto"/>
        <w:ind w:left="75" w:right="75" w:firstLine="645"/>
        <w:jc w:val="both"/>
        <w:rPr>
          <w:color w:val="212529"/>
          <w:sz w:val="28"/>
          <w:szCs w:val="28"/>
        </w:rPr>
      </w:pPr>
      <w:r w:rsidRPr="00D42500">
        <w:rPr>
          <w:color w:val="212529"/>
          <w:sz w:val="28"/>
          <w:szCs w:val="28"/>
        </w:rPr>
        <w:t>Chuyển đổi số thay đổi căn bản tư duy, phương thức quản lý, cách thức làm việc và thói quen sinh hoạt của toàn xã hội. Đối với Nhà nước, chuyển đổi số góp phần xây dựng bộ máy hành chính hiện đại, minh bạch, hoạt động hiệu lực, hiệu quả, phục vụ người dân và doanh nghiệp ngày càng tốt hơn. Đối với cộng đồng doanh nghiệp, chuyển đổi số giúp tối ưu hóa quy trình sản xuất, giảm chi phí vận hành, mở rộng thị trường, nâng cao năng lực cạnh tranh và tạo thêm nhiều giá trị mới. Đối với người dân, chuyển đổi số mang lại những lợi ích thiết thực như có thể nộp hồ sơ trực tuyến, nhận kết quả dịch vụ công ngay tại nhà, tiết kiệm thời gian và chi phí đi lại; được tiếp cận dịch vụ y tế số, đặt lịch khám bệnh trực tuyến, tư vấn từ xa; tham gia học tập trực tuyến để mở rộng kiến thức, kỹ năng; thực hiện các giao dịch, thanh toán không dùng tiền mặt nhanh chóng, an toàn; đồng thời thuận tiện hơn trong mua sắm, kinh doanh qua các nền tảng thương mại điện tử.</w:t>
      </w:r>
    </w:p>
    <w:p w:rsidR="00FF31D9" w:rsidRPr="00D42500" w:rsidRDefault="00FF31D9" w:rsidP="00FF31D9">
      <w:pPr>
        <w:pStyle w:val="NormalWeb"/>
        <w:shd w:val="clear" w:color="auto" w:fill="FFFFFF"/>
        <w:spacing w:before="0" w:beforeAutospacing="0" w:after="0" w:afterAutospacing="0" w:line="360" w:lineRule="auto"/>
        <w:ind w:left="75" w:right="75"/>
        <w:jc w:val="both"/>
        <w:rPr>
          <w:color w:val="212529"/>
          <w:sz w:val="28"/>
          <w:szCs w:val="28"/>
        </w:rPr>
      </w:pPr>
      <w:r w:rsidRPr="00D42500">
        <w:rPr>
          <w:color w:val="212529"/>
          <w:sz w:val="28"/>
          <w:szCs w:val="28"/>
        </w:rPr>
        <w:t xml:space="preserve">          Để chuyển đổi số thành công, đòi hỏi sự vào cuộc mạnh mẽ, đồng bộ của cả hệ thống chính trị, sự chung tay của doanh nghiệp và sự hưởng ứng tích cực của mỗi người dân. Các cơ quan, đơn vị, địa phương cần tiếp tục hoàn thiện hạ </w:t>
      </w:r>
      <w:r w:rsidRPr="00D42500">
        <w:rPr>
          <w:color w:val="212529"/>
          <w:sz w:val="28"/>
          <w:szCs w:val="28"/>
        </w:rPr>
        <w:lastRenderedPageBreak/>
        <w:t>tầng số, phát triển các cơ sở dữ liệu quốc gia và chuyên ngành, tăng cường kết nối, chia sẻ dữ liệu, nâng cao hiệu quả điều hành. Doanh nghiệp cần đầu tư đổi mới công nghệ, đẩy mạnh ứng dụng các nền tảng số trong quản lý, sản xuất, kinh doanh, nâng cao năng suất và chất lượng sản phẩm. Mỗi người dân cần chủ động cài đặt và sử dụng ứng dụng VNeID để định danh điện tử, tích cực tham gia sử dụng dịch vụ công trực tuyến, thực hiện các giao dịch thanh toán điện tử, nâng cao kỹ năng số và lan tỏa tinh thần chuyển đổi số trong cộng đồng thông qua các Tổ công nghệ số cộng đồng.</w:t>
      </w:r>
    </w:p>
    <w:p w:rsidR="00FF31D9" w:rsidRPr="00D42500" w:rsidRDefault="00FF31D9" w:rsidP="00FF31D9">
      <w:pPr>
        <w:tabs>
          <w:tab w:val="left" w:pos="993"/>
        </w:tabs>
        <w:spacing w:after="0" w:line="360" w:lineRule="auto"/>
        <w:ind w:firstLine="567"/>
        <w:jc w:val="both"/>
        <w:rPr>
          <w:rFonts w:ascii="Times New Roman" w:eastAsia="Times New Roman" w:hAnsi="Times New Roman" w:cs="Times New Roman"/>
          <w:color w:val="212529"/>
          <w:sz w:val="28"/>
          <w:szCs w:val="28"/>
        </w:rPr>
      </w:pPr>
      <w:r w:rsidRPr="00D42500">
        <w:rPr>
          <w:rFonts w:ascii="Times New Roman" w:eastAsia="Times New Roman" w:hAnsi="Times New Roman" w:cs="Times New Roman"/>
          <w:color w:val="212529"/>
          <w:sz w:val="28"/>
          <w:szCs w:val="28"/>
        </w:rPr>
        <w:t xml:space="preserve">- Khi sử dụng dịch vụ công trực tuyến người dân sẽ tiết kiệm thời gian và chi phí; Nhanh chóng, minh bạch; Dễ dàng theo dõi và quản lý hồ sơ; Tăng tính công khai, minh bạch và hiệu quả quản lý; Góp phần nâng cao hiệu quả cải cách hành chính, giảm gánh nặng giấy tờ. </w:t>
      </w:r>
    </w:p>
    <w:p w:rsidR="00FF31D9" w:rsidRPr="00D42500" w:rsidRDefault="00FF31D9" w:rsidP="00FF31D9">
      <w:pPr>
        <w:tabs>
          <w:tab w:val="left" w:pos="993"/>
        </w:tabs>
        <w:spacing w:after="0" w:line="360" w:lineRule="auto"/>
        <w:ind w:firstLine="567"/>
        <w:jc w:val="both"/>
        <w:rPr>
          <w:rFonts w:ascii="Times New Roman" w:eastAsia="Times New Roman" w:hAnsi="Times New Roman" w:cs="Times New Roman"/>
          <w:color w:val="212529"/>
          <w:sz w:val="28"/>
          <w:szCs w:val="28"/>
        </w:rPr>
      </w:pPr>
      <w:r w:rsidRPr="00D42500">
        <w:rPr>
          <w:rFonts w:ascii="Times New Roman" w:eastAsia="Times New Roman" w:hAnsi="Times New Roman" w:cs="Times New Roman"/>
          <w:color w:val="212529"/>
          <w:sz w:val="28"/>
          <w:szCs w:val="28"/>
        </w:rPr>
        <w:t>- Khi thực hiện mua sắm trực tuyến, thanh toán không dùng tiền mặt người dân người dân sẽ cảm thấy tiện lợi, nhanh chóng; Tiết kiệm thời gian và chi phí; Giao dịch minh bạch, dễ kiểm tra; Góp phần thúc đẩy kinh tế số an toàn, bền vững; Thể hiện phong cách sống hiện đại, văn minh trong thời đại số.</w:t>
      </w:r>
    </w:p>
    <w:p w:rsidR="00FF31D9" w:rsidRPr="00D42500" w:rsidRDefault="00FF31D9" w:rsidP="00FF31D9">
      <w:pPr>
        <w:tabs>
          <w:tab w:val="left" w:pos="993"/>
        </w:tabs>
        <w:spacing w:after="0" w:line="360" w:lineRule="auto"/>
        <w:ind w:firstLine="567"/>
        <w:jc w:val="both"/>
        <w:rPr>
          <w:rFonts w:ascii="Times New Roman" w:eastAsia="Times New Roman" w:hAnsi="Times New Roman" w:cs="Times New Roman"/>
          <w:color w:val="212529"/>
          <w:spacing w:val="-2"/>
          <w:sz w:val="28"/>
          <w:szCs w:val="28"/>
        </w:rPr>
      </w:pPr>
      <w:r w:rsidRPr="00D42500">
        <w:rPr>
          <w:rFonts w:ascii="Times New Roman" w:eastAsia="Times New Roman" w:hAnsi="Times New Roman" w:cs="Times New Roman"/>
          <w:color w:val="212529"/>
          <w:spacing w:val="-2"/>
          <w:sz w:val="28"/>
          <w:szCs w:val="28"/>
        </w:rPr>
        <w:t>- Khi tham gia trên môi trường mạng cần giữ an toàn cho bản thân và gia đình; Bảo vệ dữ liệu và tài khoản cá nhân; Tránh tin giả, nội dung độc hại; Nâng cao hiểu biết và kỹ năng số; Góp phần xây dựng không gian mạng an toàn, nhân văn.</w:t>
      </w:r>
    </w:p>
    <w:p w:rsidR="00FF31D9" w:rsidRPr="00D42500" w:rsidRDefault="00FF31D9" w:rsidP="00FF31D9">
      <w:pPr>
        <w:tabs>
          <w:tab w:val="left" w:pos="993"/>
        </w:tabs>
        <w:spacing w:after="0" w:line="360" w:lineRule="auto"/>
        <w:ind w:firstLine="567"/>
        <w:jc w:val="both"/>
        <w:rPr>
          <w:rFonts w:ascii="Times New Roman" w:eastAsia="Times New Roman" w:hAnsi="Times New Roman" w:cs="Times New Roman"/>
          <w:color w:val="212529"/>
          <w:spacing w:val="-2"/>
          <w:sz w:val="28"/>
          <w:szCs w:val="28"/>
        </w:rPr>
      </w:pPr>
      <w:r w:rsidRPr="00D42500">
        <w:rPr>
          <w:rFonts w:ascii="Times New Roman" w:eastAsia="Times New Roman" w:hAnsi="Times New Roman" w:cs="Times New Roman"/>
          <w:color w:val="212529"/>
          <w:spacing w:val="-2"/>
          <w:sz w:val="28"/>
          <w:szCs w:val="28"/>
        </w:rPr>
        <w:t xml:space="preserve">- Sử dụng </w:t>
      </w:r>
      <w:r w:rsidRPr="00D42500">
        <w:rPr>
          <w:rFonts w:ascii="Times New Roman" w:eastAsia="Times New Roman" w:hAnsi="Times New Roman" w:cs="Times New Roman"/>
          <w:color w:val="212529"/>
          <w:sz w:val="28"/>
          <w:szCs w:val="28"/>
        </w:rPr>
        <w:t xml:space="preserve">định danh điện tử </w:t>
      </w:r>
      <w:r w:rsidRPr="00D42500">
        <w:rPr>
          <w:rFonts w:ascii="Times New Roman" w:eastAsia="Times New Roman" w:hAnsi="Times New Roman" w:cs="Times New Roman"/>
          <w:color w:val="212529"/>
          <w:spacing w:val="-2"/>
          <w:sz w:val="28"/>
          <w:szCs w:val="28"/>
        </w:rPr>
        <w:t xml:space="preserve">thay thế nhiều loại giấy tờ; Thuận tiện khi sử dụng dịch vụ công; An toàn, bảo mật thông tin cá nhân; Hỗ trợ thanh toán và tiện ích số; Cài và sử dụng VNeID giúp mỗi người dân trở thành công dân số. </w:t>
      </w:r>
    </w:p>
    <w:p w:rsidR="00FF31D9" w:rsidRPr="00D42500" w:rsidRDefault="00FF31D9" w:rsidP="00FF31D9">
      <w:pPr>
        <w:pStyle w:val="NormalWeb"/>
        <w:shd w:val="clear" w:color="auto" w:fill="FFFFFF"/>
        <w:spacing w:before="0" w:beforeAutospacing="0" w:after="0" w:afterAutospacing="0" w:line="360" w:lineRule="auto"/>
        <w:ind w:left="75" w:right="75"/>
        <w:jc w:val="both"/>
        <w:rPr>
          <w:color w:val="212529"/>
          <w:sz w:val="28"/>
          <w:szCs w:val="28"/>
        </w:rPr>
      </w:pPr>
      <w:r w:rsidRPr="00D42500">
        <w:rPr>
          <w:color w:val="212529"/>
          <w:sz w:val="28"/>
          <w:szCs w:val="28"/>
        </w:rPr>
        <w:t xml:space="preserve">       Ngày hội toàn dân học tập số, là phong trào có ý nghĩa hết sức quan trọng, mang giá trị nhân văn sâu sắc thể hiện quyết tâm của cấp ủy, chính quyền  và </w:t>
      </w:r>
      <w:r w:rsidRPr="00841B84">
        <w:rPr>
          <w:sz w:val="28"/>
          <w:szCs w:val="28"/>
        </w:rPr>
        <w:t xml:space="preserve">người dân trên địa bàn xã trong </w:t>
      </w:r>
      <w:r w:rsidRPr="00D42500">
        <w:rPr>
          <w:color w:val="212529"/>
          <w:sz w:val="28"/>
          <w:szCs w:val="28"/>
        </w:rPr>
        <w:t>công cuộc phát triển quốc gia số, chính phủ số, kinh tế số, xã hội số và công dân số để xây dựng Việt Nam số phát triển bền vững, phồn vinh, hạnh phúc, đóng góp tích cực vào tiến trình công nghiệp hóa, hiện đại hóa đất nước và hội nhập quốc tế.</w:t>
      </w:r>
      <w:r>
        <w:rPr>
          <w:color w:val="212529"/>
          <w:sz w:val="28"/>
          <w:szCs w:val="28"/>
        </w:rPr>
        <w:t>/.</w:t>
      </w:r>
    </w:p>
    <w:p w:rsidR="00FF31D9" w:rsidRPr="00D42500" w:rsidRDefault="00FF31D9" w:rsidP="00FF31D9">
      <w:pPr>
        <w:pStyle w:val="NormalWeb"/>
        <w:shd w:val="clear" w:color="auto" w:fill="FFFFFF"/>
        <w:spacing w:before="0" w:beforeAutospacing="0" w:after="0" w:afterAutospacing="0" w:line="360" w:lineRule="auto"/>
        <w:ind w:left="75" w:right="75"/>
        <w:jc w:val="both"/>
        <w:rPr>
          <w:color w:val="212529"/>
          <w:sz w:val="28"/>
          <w:szCs w:val="28"/>
        </w:rPr>
      </w:pPr>
    </w:p>
    <w:p w:rsidR="00EB5AB5" w:rsidRDefault="00EB5AB5">
      <w:bookmarkStart w:id="0" w:name="_GoBack"/>
      <w:bookmarkEnd w:id="0"/>
    </w:p>
    <w:sectPr w:rsidR="00EB5AB5" w:rsidSect="00CF394B">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D9"/>
    <w:rsid w:val="006F23EF"/>
    <w:rsid w:val="00EB5AB5"/>
    <w:rsid w:val="00FF3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EEE74-8DCD-4BDC-9BCE-1AD566F1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1D9"/>
    <w:pPr>
      <w:spacing w:after="160"/>
    </w:p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FF31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2025-10-08T04:58:00Z</dcterms:created>
  <dcterms:modified xsi:type="dcterms:W3CDTF">2025-10-08T04:58:00Z</dcterms:modified>
</cp:coreProperties>
</file>